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E699AF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w:t>
      </w:r>
      <w:r w:rsidR="008566A2">
        <w:rPr>
          <w:rFonts w:ascii="Times New Roman" w:eastAsia="Arial Unicode MS" w:hAnsi="Times New Roman" w:cs="Times New Roman"/>
          <w:b/>
          <w:kern w:val="0"/>
          <w:sz w:val="24"/>
          <w:szCs w:val="24"/>
          <w:lang w:eastAsia="lv-LV"/>
          <w14:ligatures w14:val="none"/>
        </w:rPr>
        <w:t>7</w:t>
      </w:r>
    </w:p>
    <w:p w14:paraId="51A114AB" w14:textId="13E5C00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52A85">
        <w:rPr>
          <w:rFonts w:ascii="Times New Roman" w:eastAsia="Arial Unicode MS" w:hAnsi="Times New Roman" w:cs="Times New Roman"/>
          <w:kern w:val="0"/>
          <w:sz w:val="24"/>
          <w:szCs w:val="24"/>
          <w:lang w:eastAsia="lv-LV"/>
          <w14:ligatures w14:val="none"/>
        </w:rPr>
        <w:t>2</w:t>
      </w:r>
      <w:r w:rsidR="008566A2">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202371224"/>
      <w:bookmarkStart w:id="244" w:name="_Hlk178151388"/>
      <w:bookmarkStart w:id="245" w:name="_Hlk177850514"/>
      <w:bookmarkStart w:id="246" w:name="_Hlk177850351"/>
      <w:bookmarkStart w:id="247" w:name="_Hlk177850203"/>
      <w:bookmarkStart w:id="248" w:name="_Hlk177849967"/>
      <w:bookmarkStart w:id="249" w:name="_Hlk177849769"/>
      <w:bookmarkStart w:id="250" w:name="_Hlk177849581"/>
      <w:bookmarkStart w:id="251" w:name="_Hlk177849371"/>
      <w:bookmarkStart w:id="252" w:name="_Hlk177849224"/>
      <w:bookmarkStart w:id="253" w:name="_Hlk177849060"/>
      <w:bookmarkStart w:id="254" w:name="_Hlk177848800"/>
      <w:bookmarkStart w:id="255" w:name="_Hlk177848620"/>
      <w:bookmarkStart w:id="256" w:name="_Hlk177847973"/>
      <w:bookmarkStart w:id="257" w:name="_Hlk177847736"/>
      <w:bookmarkStart w:id="258" w:name="_Hlk177847546"/>
      <w:bookmarkStart w:id="259" w:name="_Hlk177723405"/>
      <w:bookmarkStart w:id="260" w:name="_Hlk177723274"/>
      <w:bookmarkStart w:id="261" w:name="_Hlk177723132"/>
      <w:bookmarkStart w:id="262" w:name="_Hlk177723016"/>
      <w:bookmarkStart w:id="263" w:name="_Hlk177722853"/>
      <w:bookmarkStart w:id="264" w:name="_Hlk177722669"/>
      <w:bookmarkStart w:id="265" w:name="_Hlk177722117"/>
      <w:bookmarkStart w:id="266" w:name="_Hlk177722006"/>
      <w:bookmarkStart w:id="267" w:name="_Hlk177721819"/>
      <w:bookmarkStart w:id="268" w:name="_Hlk177721704"/>
    </w:p>
    <w:p w14:paraId="7F65C60F" w14:textId="77777777" w:rsidR="008566A2" w:rsidRDefault="008566A2" w:rsidP="008566A2">
      <w:pPr>
        <w:spacing w:after="0"/>
        <w:rPr>
          <w:rFonts w:ascii="Times New Roman" w:hAnsi="Times New Roman" w:cs="Times New Roman"/>
          <w:b/>
          <w:bCs/>
          <w:kern w:val="0"/>
          <w:sz w:val="24"/>
          <w:szCs w:val="24"/>
          <w14:ligatures w14:val="none"/>
        </w:rPr>
      </w:pPr>
      <w:r w:rsidRPr="008566A2">
        <w:rPr>
          <w:rFonts w:ascii="Times New Roman" w:hAnsi="Times New Roman" w:cs="Times New Roman"/>
          <w:b/>
          <w:bCs/>
          <w:kern w:val="0"/>
          <w:sz w:val="24"/>
          <w:szCs w:val="24"/>
          <w14:ligatures w14:val="none"/>
        </w:rPr>
        <w:t>Par deputāta Sanda Kalniņa  pilnvaru izbeigšanu pirms termiņa</w:t>
      </w:r>
    </w:p>
    <w:p w14:paraId="0264019D" w14:textId="77777777" w:rsidR="008566A2" w:rsidRPr="008566A2" w:rsidRDefault="008566A2" w:rsidP="008566A2">
      <w:pPr>
        <w:spacing w:after="0"/>
        <w:rPr>
          <w:rFonts w:ascii="Times New Roman" w:hAnsi="Times New Roman" w:cs="Times New Roman"/>
          <w:b/>
          <w:bCs/>
          <w:kern w:val="0"/>
          <w:sz w:val="24"/>
          <w:szCs w:val="24"/>
          <w14:ligatures w14:val="none"/>
        </w:rPr>
      </w:pPr>
    </w:p>
    <w:p w14:paraId="07E2E3B3" w14:textId="77777777" w:rsidR="008566A2" w:rsidRPr="008566A2" w:rsidRDefault="008566A2" w:rsidP="008566A2">
      <w:pPr>
        <w:spacing w:after="0" w:line="240" w:lineRule="auto"/>
        <w:jc w:val="both"/>
        <w:rPr>
          <w:rFonts w:ascii="Times New Roman" w:hAnsi="Times New Roman" w:cs="Times New Roman"/>
          <w:color w:val="000000" w:themeColor="text1"/>
          <w:kern w:val="0"/>
          <w:sz w:val="24"/>
          <w:szCs w:val="24"/>
          <w14:ligatures w14:val="none"/>
        </w:rPr>
      </w:pPr>
      <w:r w:rsidRPr="008566A2">
        <w:rPr>
          <w:rFonts w:ascii="Times New Roman" w:hAnsi="Times New Roman" w:cs="Times New Roman"/>
          <w:color w:val="000000" w:themeColor="text1"/>
          <w:kern w:val="0"/>
          <w:sz w:val="24"/>
          <w:szCs w:val="24"/>
          <w14:ligatures w14:val="none"/>
        </w:rPr>
        <w:tab/>
        <w:t>Madonas novada pašvaldība 2025.gada 4.jūlijā ir saņēmusi deputāta Sanda Kalniņa iesniegumu par deputāta pilnvaru nolikšanu saistībā ar Pašvaldību likuma 71.panta pirmās daļas 1.punktā noteiktajiem ierobežojumiem deputāta amata savienošanai ar pārvaldes vadītāja amatu pašvaldībā.</w:t>
      </w:r>
    </w:p>
    <w:p w14:paraId="560AC846" w14:textId="77777777" w:rsidR="008566A2" w:rsidRDefault="008566A2" w:rsidP="008566A2">
      <w:pPr>
        <w:shd w:val="clear" w:color="auto" w:fill="FFFFFF"/>
        <w:spacing w:after="0" w:line="240" w:lineRule="auto"/>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566A2">
        <w:rPr>
          <w:rFonts w:ascii="Times New Roman" w:eastAsia="Times New Roman" w:hAnsi="Times New Roman" w:cs="Times New Roman"/>
          <w:color w:val="000000" w:themeColor="text1"/>
          <w:kern w:val="0"/>
          <w:sz w:val="24"/>
          <w:szCs w:val="24"/>
          <w:lang w:eastAsia="lv-LV"/>
          <w14:ligatures w14:val="none"/>
        </w:rPr>
        <w:tab/>
        <w:t xml:space="preserve">Saskaņā ar </w:t>
      </w:r>
      <w:r w:rsidRPr="008566A2">
        <w:rPr>
          <w:rFonts w:ascii="Times New Roman" w:eastAsia="Times New Roman" w:hAnsi="Times New Roman" w:cs="Times New Roman"/>
          <w:color w:val="000000" w:themeColor="text1"/>
          <w:kern w:val="0"/>
          <w:sz w:val="24"/>
          <w:szCs w:val="24"/>
          <w:shd w:val="clear" w:color="auto" w:fill="FFFFFF"/>
          <w:lang w:eastAsia="lv-LV"/>
          <w14:ligatures w14:val="none"/>
        </w:rPr>
        <w:t xml:space="preserve">Pašvaldības domes deputāta statusa likuma </w:t>
      </w:r>
      <w:r w:rsidRPr="008566A2">
        <w:rPr>
          <w:rFonts w:ascii="Times New Roman" w:eastAsia="Times New Roman" w:hAnsi="Times New Roman" w:cs="Times New Roman"/>
          <w:color w:val="000000" w:themeColor="text1"/>
          <w:kern w:val="0"/>
          <w:sz w:val="24"/>
          <w:szCs w:val="24"/>
          <w:lang w:eastAsia="lv-LV"/>
          <w14:ligatures w14:val="none"/>
        </w:rPr>
        <w:t>3. panta pirmās daļas 1.punktu un ceturto daļu deputāta pilnvaras izbeidzas pirms termiņa  ar brīdi, kad dome ir pieņēmusi lēmumu par deputāta pilnvaru izbeigšanos sakarā ar deputāta personisku rakstveida iesniegumu par savu pilnvaru nolikšanu.</w:t>
      </w:r>
      <w:r w:rsidRPr="008566A2">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Lēmums par deputāta pilnvaru izbeigšanos pirms termiņa sakarā ar viņa iesniegumu ir jāpieņem nākamajā domes sēdē, tiklīdz domes priekšsēdētājs ir saņēmis deputāta personisku rakstveida iesniegumu par savu pilnvaru nolikšanu. Ja šādu lēmumu dome nepieņem, attiecīgā deputāta pilnvaras izbeidzas ar dienu, kas seko attiecīgajai domes sēdes dienai.</w:t>
      </w:r>
    </w:p>
    <w:p w14:paraId="53CDBE15" w14:textId="5F67476E" w:rsidR="008566A2" w:rsidRPr="008566A2" w:rsidRDefault="008566A2" w:rsidP="008566A2">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566A2">
        <w:rPr>
          <w:rFonts w:ascii="Times New Roman" w:hAnsi="Times New Roman" w:cs="Times New Roman"/>
          <w:color w:val="000000" w:themeColor="text1"/>
          <w:kern w:val="0"/>
          <w:sz w:val="24"/>
          <w:szCs w:val="24"/>
          <w14:ligatures w14:val="none"/>
        </w:rPr>
        <w:t>Noklausījusies domes priekšsēdētāja A.</w:t>
      </w:r>
      <w:r>
        <w:rPr>
          <w:rFonts w:ascii="Times New Roman" w:hAnsi="Times New Roman" w:cs="Times New Roman"/>
          <w:color w:val="000000" w:themeColor="text1"/>
          <w:kern w:val="0"/>
          <w:sz w:val="24"/>
          <w:szCs w:val="24"/>
          <w14:ligatures w14:val="none"/>
        </w:rPr>
        <w:t> </w:t>
      </w:r>
      <w:proofErr w:type="spellStart"/>
      <w:r w:rsidRPr="008566A2">
        <w:rPr>
          <w:rFonts w:ascii="Times New Roman" w:hAnsi="Times New Roman" w:cs="Times New Roman"/>
          <w:color w:val="000000" w:themeColor="text1"/>
          <w:kern w:val="0"/>
          <w:sz w:val="24"/>
          <w:szCs w:val="24"/>
          <w14:ligatures w14:val="none"/>
        </w:rPr>
        <w:t>Lungeviča</w:t>
      </w:r>
      <w:proofErr w:type="spellEnd"/>
      <w:r w:rsidRPr="008566A2">
        <w:rPr>
          <w:rFonts w:ascii="Times New Roman" w:hAnsi="Times New Roman" w:cs="Times New Roman"/>
          <w:color w:val="000000" w:themeColor="text1"/>
          <w:kern w:val="0"/>
          <w:sz w:val="24"/>
          <w:szCs w:val="24"/>
          <w14:ligatures w14:val="none"/>
        </w:rPr>
        <w:t xml:space="preserve"> sniegto informāciju, pamatojoties uz Pašvaldību likuma 71.</w:t>
      </w:r>
      <w:r>
        <w:rPr>
          <w:rFonts w:ascii="Times New Roman" w:hAnsi="Times New Roman" w:cs="Times New Roman"/>
          <w:color w:val="000000" w:themeColor="text1"/>
          <w:kern w:val="0"/>
          <w:sz w:val="24"/>
          <w:szCs w:val="24"/>
          <w14:ligatures w14:val="none"/>
        </w:rPr>
        <w:t> </w:t>
      </w:r>
      <w:r w:rsidRPr="008566A2">
        <w:rPr>
          <w:rFonts w:ascii="Times New Roman" w:hAnsi="Times New Roman" w:cs="Times New Roman"/>
          <w:color w:val="000000" w:themeColor="text1"/>
          <w:kern w:val="0"/>
          <w:sz w:val="24"/>
          <w:szCs w:val="24"/>
          <w14:ligatures w14:val="none"/>
        </w:rPr>
        <w:t>panta pirmās daļas 1.</w:t>
      </w:r>
      <w:r>
        <w:rPr>
          <w:rFonts w:ascii="Times New Roman" w:hAnsi="Times New Roman" w:cs="Times New Roman"/>
          <w:color w:val="000000" w:themeColor="text1"/>
          <w:kern w:val="0"/>
          <w:sz w:val="24"/>
          <w:szCs w:val="24"/>
          <w14:ligatures w14:val="none"/>
        </w:rPr>
        <w:t> </w:t>
      </w:r>
      <w:r w:rsidRPr="008566A2">
        <w:rPr>
          <w:rFonts w:ascii="Times New Roman" w:hAnsi="Times New Roman" w:cs="Times New Roman"/>
          <w:color w:val="000000" w:themeColor="text1"/>
          <w:kern w:val="0"/>
          <w:sz w:val="24"/>
          <w:szCs w:val="24"/>
          <w14:ligatures w14:val="none"/>
        </w:rPr>
        <w:t xml:space="preserve">punktu,  </w:t>
      </w:r>
      <w:r w:rsidRPr="008566A2">
        <w:rPr>
          <w:rFonts w:ascii="Times New Roman" w:hAnsi="Times New Roman" w:cs="Times New Roman"/>
          <w:color w:val="000000" w:themeColor="text1"/>
          <w:kern w:val="0"/>
          <w:sz w:val="24"/>
          <w:szCs w:val="24"/>
          <w:shd w:val="clear" w:color="auto" w:fill="FFFFFF"/>
          <w14:ligatures w14:val="none"/>
        </w:rPr>
        <w:t xml:space="preserve">Pašvaldības domes deputāta statusa likuma </w:t>
      </w:r>
      <w:r w:rsidRPr="008566A2">
        <w:rPr>
          <w:rFonts w:ascii="Times New Roman" w:hAnsi="Times New Roman" w:cs="Times New Roman"/>
          <w:color w:val="000000" w:themeColor="text1"/>
          <w:kern w:val="0"/>
          <w:sz w:val="24"/>
          <w:szCs w:val="24"/>
          <w14:ligatures w14:val="none"/>
        </w:rPr>
        <w:t>3. panta pirmās daļas 1.</w:t>
      </w:r>
      <w:r>
        <w:rPr>
          <w:rFonts w:ascii="Times New Roman" w:hAnsi="Times New Roman" w:cs="Times New Roman"/>
          <w:color w:val="000000" w:themeColor="text1"/>
          <w:kern w:val="0"/>
          <w:sz w:val="24"/>
          <w:szCs w:val="24"/>
          <w14:ligatures w14:val="none"/>
        </w:rPr>
        <w:t> </w:t>
      </w:r>
      <w:r w:rsidRPr="008566A2">
        <w:rPr>
          <w:rFonts w:ascii="Times New Roman" w:hAnsi="Times New Roman" w:cs="Times New Roman"/>
          <w:color w:val="000000" w:themeColor="text1"/>
          <w:kern w:val="0"/>
          <w:sz w:val="24"/>
          <w:szCs w:val="24"/>
          <w14:ligatures w14:val="none"/>
        </w:rPr>
        <w:t xml:space="preserve">punktu un ceturto daļu,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5D595921" w14:textId="1701FCA1" w:rsidR="008566A2" w:rsidRPr="008566A2" w:rsidRDefault="008566A2" w:rsidP="008566A2">
      <w:pPr>
        <w:spacing w:after="0" w:line="240" w:lineRule="auto"/>
        <w:jc w:val="both"/>
        <w:rPr>
          <w:rFonts w:ascii="Times New Roman" w:hAnsi="Times New Roman" w:cs="Times New Roman"/>
          <w:color w:val="000000" w:themeColor="text1"/>
          <w:kern w:val="0"/>
          <w:sz w:val="24"/>
          <w:szCs w:val="24"/>
          <w14:ligatures w14:val="none"/>
        </w:rPr>
      </w:pPr>
    </w:p>
    <w:p w14:paraId="5B674654" w14:textId="77777777" w:rsidR="008566A2" w:rsidRDefault="008566A2" w:rsidP="008566A2">
      <w:pPr>
        <w:pStyle w:val="Sarakstarindkopa"/>
        <w:numPr>
          <w:ilvl w:val="0"/>
          <w:numId w:val="10"/>
        </w:numPr>
        <w:ind w:hanging="436"/>
        <w:jc w:val="both"/>
        <w:rPr>
          <w:rFonts w:ascii="Times New Roman" w:hAnsi="Times New Roman" w:cs="Times New Roman"/>
          <w:color w:val="000000" w:themeColor="text1"/>
          <w:kern w:val="0"/>
          <w:sz w:val="24"/>
          <w:szCs w:val="24"/>
          <w14:ligatures w14:val="none"/>
        </w:rPr>
      </w:pPr>
      <w:r w:rsidRPr="008566A2">
        <w:rPr>
          <w:rFonts w:ascii="Times New Roman" w:hAnsi="Times New Roman" w:cs="Times New Roman"/>
          <w:color w:val="000000" w:themeColor="text1"/>
          <w:kern w:val="0"/>
          <w:sz w:val="24"/>
          <w:szCs w:val="24"/>
          <w14:ligatures w14:val="none"/>
        </w:rPr>
        <w:t>Izbeigt deputāta pilnvaras pirms termiņa Sandim Kalniņam, pamatojoties uz 2025.</w:t>
      </w:r>
      <w:r>
        <w:rPr>
          <w:rFonts w:ascii="Times New Roman" w:hAnsi="Times New Roman" w:cs="Times New Roman"/>
          <w:color w:val="000000" w:themeColor="text1"/>
          <w:kern w:val="0"/>
          <w:sz w:val="24"/>
          <w:szCs w:val="24"/>
          <w14:ligatures w14:val="none"/>
        </w:rPr>
        <w:t> </w:t>
      </w:r>
      <w:r w:rsidRPr="008566A2">
        <w:rPr>
          <w:rFonts w:ascii="Times New Roman" w:hAnsi="Times New Roman" w:cs="Times New Roman"/>
          <w:color w:val="000000" w:themeColor="text1"/>
          <w:kern w:val="0"/>
          <w:sz w:val="24"/>
          <w:szCs w:val="24"/>
          <w14:ligatures w14:val="none"/>
        </w:rPr>
        <w:t>gada 4.</w:t>
      </w:r>
      <w:r>
        <w:rPr>
          <w:rFonts w:ascii="Times New Roman" w:hAnsi="Times New Roman" w:cs="Times New Roman"/>
          <w:color w:val="000000" w:themeColor="text1"/>
          <w:kern w:val="0"/>
          <w:sz w:val="24"/>
          <w:szCs w:val="24"/>
          <w14:ligatures w14:val="none"/>
        </w:rPr>
        <w:t> </w:t>
      </w:r>
      <w:r w:rsidRPr="008566A2">
        <w:rPr>
          <w:rFonts w:ascii="Times New Roman" w:hAnsi="Times New Roman" w:cs="Times New Roman"/>
          <w:color w:val="000000" w:themeColor="text1"/>
          <w:kern w:val="0"/>
          <w:sz w:val="24"/>
          <w:szCs w:val="24"/>
          <w14:ligatures w14:val="none"/>
        </w:rPr>
        <w:t xml:space="preserve">jūlija Sanda Kalniņa iesniegumu par deputāta pilnvaru nolikšanu. </w:t>
      </w:r>
    </w:p>
    <w:p w14:paraId="174BC570" w14:textId="75266BC5" w:rsidR="008566A2" w:rsidRPr="008566A2" w:rsidRDefault="008566A2" w:rsidP="008566A2">
      <w:pPr>
        <w:pStyle w:val="Sarakstarindkopa"/>
        <w:numPr>
          <w:ilvl w:val="0"/>
          <w:numId w:val="10"/>
        </w:numPr>
        <w:ind w:hanging="436"/>
        <w:jc w:val="both"/>
        <w:rPr>
          <w:rFonts w:ascii="Times New Roman" w:hAnsi="Times New Roman" w:cs="Times New Roman"/>
          <w:color w:val="000000" w:themeColor="text1"/>
          <w:kern w:val="0"/>
          <w:sz w:val="24"/>
          <w:szCs w:val="24"/>
          <w14:ligatures w14:val="none"/>
        </w:rPr>
      </w:pPr>
      <w:r w:rsidRPr="008566A2">
        <w:rPr>
          <w:rFonts w:ascii="Times New Roman" w:hAnsi="Times New Roman" w:cs="Times New Roman"/>
          <w:color w:val="000000" w:themeColor="text1"/>
          <w:kern w:val="0"/>
          <w:sz w:val="24"/>
          <w:szCs w:val="24"/>
          <w14:ligatures w14:val="none"/>
        </w:rPr>
        <w:t xml:space="preserve">Lēmums stājas spēkā ar tā pieņemšanas brīdi. </w:t>
      </w:r>
    </w:p>
    <w:p w14:paraId="7C099FD4" w14:textId="77777777" w:rsidR="00B8490C" w:rsidRPr="00721036" w:rsidRDefault="00B8490C" w:rsidP="00B8490C">
      <w:pPr>
        <w:spacing w:after="0" w:line="240" w:lineRule="auto"/>
        <w:jc w:val="both"/>
        <w:rPr>
          <w:rFonts w:ascii="Times New Roman" w:eastAsia="Calibri" w:hAnsi="Times New Roman" w:cs="Times New Roman"/>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9"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9"/>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647A0F59" w14:textId="63792343" w:rsidR="008566A2" w:rsidRPr="008566A2" w:rsidRDefault="008566A2" w:rsidP="008566A2">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E. </w:t>
      </w:r>
      <w:r w:rsidRPr="008566A2">
        <w:rPr>
          <w:rFonts w:ascii="Times New Roman" w:hAnsi="Times New Roman" w:cs="Times New Roman"/>
          <w:i/>
          <w:iCs/>
          <w:kern w:val="0"/>
          <w:sz w:val="24"/>
          <w:szCs w:val="24"/>
          <w14:ligatures w14:val="none"/>
        </w:rPr>
        <w:t>Zāle 26486811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8566A2">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8A8DA" w14:textId="77777777" w:rsidR="005F3AA4" w:rsidRDefault="005F3AA4">
      <w:pPr>
        <w:spacing w:after="0" w:line="240" w:lineRule="auto"/>
      </w:pPr>
      <w:r>
        <w:separator/>
      </w:r>
    </w:p>
  </w:endnote>
  <w:endnote w:type="continuationSeparator" w:id="0">
    <w:p w14:paraId="6FA441FB" w14:textId="77777777" w:rsidR="005F3AA4" w:rsidRDefault="005F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0" w:name="_Hlk202447562"/>
    <w:r w:rsidRPr="003C7F1F">
      <w:rPr>
        <w:sz w:val="20"/>
        <w:szCs w:val="20"/>
      </w:rPr>
      <w:t>DOKUMENTS PARAKSTĪTS AR DROŠU ELEKTRONISKO PARAKSTU UN SATUR LAIKA ZĪMOGU</w:t>
    </w:r>
  </w:p>
  <w:bookmarkEnd w:id="27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9926" w14:textId="77777777" w:rsidR="005F3AA4" w:rsidRDefault="005F3AA4">
      <w:pPr>
        <w:spacing w:after="0" w:line="240" w:lineRule="auto"/>
      </w:pPr>
      <w:r>
        <w:separator/>
      </w:r>
    </w:p>
  </w:footnote>
  <w:footnote w:type="continuationSeparator" w:id="0">
    <w:p w14:paraId="6FFE1E5E" w14:textId="77777777" w:rsidR="005F3AA4" w:rsidRDefault="005F3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6"/>
  </w:num>
  <w:num w:numId="3" w16cid:durableId="435951737">
    <w:abstractNumId w:val="7"/>
  </w:num>
  <w:num w:numId="4" w16cid:durableId="1838226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
  </w:num>
  <w:num w:numId="7" w16cid:durableId="1006323195">
    <w:abstractNumId w:val="9"/>
  </w:num>
  <w:num w:numId="8" w16cid:durableId="172650957">
    <w:abstractNumId w:val="2"/>
  </w:num>
  <w:num w:numId="9" w16cid:durableId="1805736607">
    <w:abstractNumId w:val="5"/>
  </w:num>
  <w:num w:numId="10" w16cid:durableId="127883580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870CE"/>
    <w:rsid w:val="002A431F"/>
    <w:rsid w:val="002B06A0"/>
    <w:rsid w:val="00331529"/>
    <w:rsid w:val="003366D1"/>
    <w:rsid w:val="00337104"/>
    <w:rsid w:val="0035538B"/>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838FA"/>
    <w:rsid w:val="004B40A5"/>
    <w:rsid w:val="004B4392"/>
    <w:rsid w:val="004C7232"/>
    <w:rsid w:val="004D1E9F"/>
    <w:rsid w:val="00512E96"/>
    <w:rsid w:val="005307F1"/>
    <w:rsid w:val="0053526B"/>
    <w:rsid w:val="00595192"/>
    <w:rsid w:val="005B3729"/>
    <w:rsid w:val="005C1E30"/>
    <w:rsid w:val="005E559B"/>
    <w:rsid w:val="005F1832"/>
    <w:rsid w:val="005F3AA4"/>
    <w:rsid w:val="005F45A5"/>
    <w:rsid w:val="0062372C"/>
    <w:rsid w:val="0063388F"/>
    <w:rsid w:val="00636FC1"/>
    <w:rsid w:val="00642C5D"/>
    <w:rsid w:val="006443C0"/>
    <w:rsid w:val="00652137"/>
    <w:rsid w:val="00673490"/>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6A2"/>
    <w:rsid w:val="00856BC1"/>
    <w:rsid w:val="008652B4"/>
    <w:rsid w:val="00870B96"/>
    <w:rsid w:val="008770A3"/>
    <w:rsid w:val="00880790"/>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04B81"/>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32BC"/>
    <w:rsid w:val="00CC2900"/>
    <w:rsid w:val="00CD25C6"/>
    <w:rsid w:val="00CE59E7"/>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1475</Words>
  <Characters>842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93</cp:revision>
  <dcterms:created xsi:type="dcterms:W3CDTF">2024-09-06T08:06:00Z</dcterms:created>
  <dcterms:modified xsi:type="dcterms:W3CDTF">2025-07-04T13:06:00Z</dcterms:modified>
</cp:coreProperties>
</file>